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EB8" w:rsidRDefault="009B465F" w:rsidP="000A4EEE">
      <w:pPr>
        <w:ind w:left="-450" w:right="-360"/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2895600</wp:posOffset>
            </wp:positionV>
            <wp:extent cx="3228975" cy="1638300"/>
            <wp:effectExtent l="19050" t="0" r="9525" b="0"/>
            <wp:wrapThrough wrapText="bothSides">
              <wp:wrapPolygon edited="0">
                <wp:start x="-127" y="0"/>
                <wp:lineTo x="-127" y="21349"/>
                <wp:lineTo x="21664" y="21349"/>
                <wp:lineTo x="21664" y="0"/>
                <wp:lineTo x="-127" y="0"/>
              </wp:wrapPolygon>
            </wp:wrapThrough>
            <wp:docPr id="34" name="Picture 34" descr="http://images.metmuseum.org/CRDImages/cl/web-large/DP2732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images.metmuseum.org/CRDImages/cl/web-large/DP2732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2064">
        <w:rPr>
          <w:noProof/>
        </w:rPr>
        <w:pict>
          <v:rect id="_x0000_s1044" style="position:absolute;left:0;text-align:left;margin-left:236.25pt;margin-top:197.25pt;width:246pt;height:186pt;z-index:251667456;mso-position-horizontal-relative:text;mso-position-vertical-relative:text"/>
        </w:pict>
      </w:r>
      <w:r w:rsidR="006C2064">
        <w:rPr>
          <w:noProof/>
        </w:rPr>
        <w:pict>
          <v:rect id="_x0000_s1043" style="position:absolute;left:0;text-align:left;margin-left:-18.75pt;margin-top:197.25pt;width:246pt;height:186pt;z-index:25166643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4. CONTENT: </w:t>
                  </w:r>
                  <w:r>
                    <w:t>(subject &amp; genre, iconography, symbolism, the story)</w:t>
                  </w:r>
                </w:p>
              </w:txbxContent>
            </v:textbox>
          </v:rect>
        </w:pict>
      </w:r>
      <w:r w:rsidR="006C2064">
        <w:rPr>
          <w:noProof/>
        </w:rPr>
        <w:pict>
          <v:rect id="_x0000_s1045" style="position:absolute;left:0;text-align:left;margin-left:491.25pt;margin-top:197.25pt;width:246pt;height:186pt;z-index:251668480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5. ORIGINAL CONTEXT/ SITE/ INTENDED FUNCTION OF THE WORK: </w:t>
                  </w:r>
                  <w:r>
                    <w:t>(Overlap to #6)</w:t>
                  </w:r>
                </w:p>
              </w:txbxContent>
            </v:textbox>
          </v:rect>
        </w:pict>
      </w:r>
      <w:r w:rsidR="006C2064">
        <w:rPr>
          <w:noProof/>
        </w:rPr>
        <w:pict>
          <v:rect id="_x0000_s1040" style="position:absolute;left:0;text-align:left;margin-left:-18.75pt;margin-top:392.25pt;width:246pt;height:186pt;z-index:251663360;mso-position-horizontal-relative:text;mso-position-vertical-relative:text">
            <v:textbox>
              <w:txbxContent>
                <w:p w:rsidR="0077220D" w:rsidRPr="009456F4" w:rsidRDefault="0077220D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6. INTENDED PURPOSE &amp; MOTIVATION </w:t>
                  </w:r>
                  <w:r>
                    <w:t xml:space="preserve">(why was it made?); </w:t>
                  </w:r>
                  <w:r>
                    <w:rPr>
                      <w:b/>
                    </w:rPr>
                    <w:t xml:space="preserve">PATRONAGE/AUDIENCE </w:t>
                  </w:r>
                  <w:r>
                    <w:t>(who was it made for?)</w:t>
                  </w:r>
                  <w:r w:rsidR="009456F4">
                    <w:t xml:space="preserve">; </w:t>
                  </w:r>
                  <w:r w:rsidR="009456F4">
                    <w:rPr>
                      <w:b/>
                    </w:rPr>
                    <w:t>ARTIST’S DECISION MAKING:</w:t>
                  </w:r>
                </w:p>
              </w:txbxContent>
            </v:textbox>
          </v:rect>
        </w:pict>
      </w:r>
      <w:r w:rsidR="006C2064">
        <w:rPr>
          <w:noProof/>
        </w:rPr>
        <w:pict>
          <v:rect id="_x0000_s1042" style="position:absolute;left:0;text-align:left;margin-left:491.25pt;margin-top:392.25pt;width:246pt;height:186pt;z-index:251665408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8. </w:t>
                  </w:r>
                  <w:r>
                    <w:rPr>
                      <w:b/>
                      <w:u w:val="single"/>
                    </w:rPr>
                    <w:t>THEME(S)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COMPARE TO ANOTHER WORK(S)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6C2064">
        <w:rPr>
          <w:noProof/>
        </w:rPr>
        <w:pict>
          <v:rect id="_x0000_s1041" style="position:absolute;left:0;text-align:left;margin-left:236.25pt;margin-top:392.25pt;width:246pt;height:186pt;z-index:251664384;mso-position-horizontal-relative:text;mso-position-vertical-relative:text">
            <v:textbox>
              <w:txbxContent>
                <w:p w:rsid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7. </w:t>
                  </w:r>
                  <w:r>
                    <w:rPr>
                      <w:b/>
                      <w:u w:val="single"/>
                    </w:rPr>
                    <w:t>INNOVATION/ CHANGE(S)</w:t>
                  </w:r>
                  <w:r>
                    <w:rPr>
                      <w:b/>
                    </w:rPr>
                    <w:t>:</w:t>
                  </w: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Default="009456F4">
                  <w:pPr>
                    <w:rPr>
                      <w:b/>
                    </w:rPr>
                  </w:pPr>
                </w:p>
                <w:p w:rsidR="009456F4" w:rsidRPr="009456F4" w:rsidRDefault="009456F4">
                  <w:pPr>
                    <w:rPr>
                      <w:b/>
                    </w:rPr>
                  </w:pPr>
                  <w:r>
                    <w:rPr>
                      <w:b/>
                      <w:u w:val="single"/>
                    </w:rPr>
                    <w:t>CONVENTION/ TRADITION(S)</w:t>
                  </w:r>
                  <w:r>
                    <w:rPr>
                      <w:b/>
                    </w:rPr>
                    <w:t>:</w:t>
                  </w:r>
                </w:p>
              </w:txbxContent>
            </v:textbox>
          </v:rect>
        </w:pict>
      </w:r>
      <w:r w:rsidR="006C2064">
        <w:rPr>
          <w:noProof/>
        </w:rPr>
        <w:pict>
          <v:rect id="_x0000_s1039" style="position:absolute;left:0;text-align:left;margin-left:491.25pt;margin-top:1.5pt;width:246pt;height:186pt;z-index:251662336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3. MATERIALS AND TECHNIQUE: </w:t>
                  </w:r>
                  <w:r>
                    <w:t>(art making processes)</w:t>
                  </w:r>
                </w:p>
              </w:txbxContent>
            </v:textbox>
          </v:rect>
        </w:pict>
      </w:r>
      <w:r w:rsidR="006C2064">
        <w:rPr>
          <w:noProof/>
        </w:rPr>
        <w:pict>
          <v:rect id="_x0000_s1038" style="position:absolute;left:0;text-align:left;margin-left:236.25pt;margin-top:1.5pt;width:246pt;height:186pt;z-index:251661312;mso-position-horizontal-relative:text;mso-position-vertical-relative:text">
            <v:textbox>
              <w:txbxContent>
                <w:p w:rsidR="0077220D" w:rsidRPr="0077220D" w:rsidRDefault="0077220D">
                  <w:r>
                    <w:rPr>
                      <w:b/>
                    </w:rPr>
                    <w:t xml:space="preserve">2. FORM: </w:t>
                  </w:r>
                  <w:r>
                    <w:t>(use of design elements/principles: color, shape, value, texture, line, space; balance, contrast, emphasis, movement, etc.)</w:t>
                  </w:r>
                </w:p>
              </w:txbxContent>
            </v:textbox>
          </v:rect>
        </w:pict>
      </w:r>
      <w:r w:rsidR="006C2064">
        <w:rPr>
          <w:noProof/>
        </w:rPr>
        <w:pict>
          <v:rect id="_x0000_s1026" style="position:absolute;left:0;text-align:left;margin-left:-18.75pt;margin-top:1.5pt;width:246pt;height:186pt;z-index:251658240;mso-position-horizontal-relative:text;mso-position-vertical-relative:text">
            <v:textbox>
              <w:txbxContent>
                <w:p w:rsidR="0077220D" w:rsidRDefault="0077220D" w:rsidP="0077220D">
                  <w:r>
                    <w:rPr>
                      <w:b/>
                    </w:rPr>
                    <w:t>1</w:t>
                  </w:r>
                  <w:r w:rsidRPr="0077220D">
                    <w:rPr>
                      <w:b/>
                    </w:rPr>
                    <w:t>.</w:t>
                  </w:r>
                  <w:r>
                    <w:rPr>
                      <w:b/>
                    </w:rPr>
                    <w:t xml:space="preserve"> </w:t>
                  </w:r>
                  <w:r w:rsidRPr="0077220D">
                    <w:rPr>
                      <w:b/>
                    </w:rPr>
                    <w:t xml:space="preserve">IDENTIFICATION: </w:t>
                  </w:r>
                  <w:r>
                    <w:t>(Artist, title, date, size, country of origin, period/style)</w:t>
                  </w:r>
                </w:p>
                <w:p w:rsidR="005D2A22" w:rsidRPr="005D20FD" w:rsidRDefault="009B465F" w:rsidP="005D2A22">
                  <w:pPr>
                    <w:pStyle w:val="NoSpacing"/>
                    <w:rPr>
                      <w:i/>
                    </w:rPr>
                  </w:pPr>
                  <w:r>
                    <w:t>Annunciation Triptych</w:t>
                  </w:r>
                </w:p>
                <w:p w:rsidR="005D2A22" w:rsidRDefault="009B465F" w:rsidP="005D2A22">
                  <w:pPr>
                    <w:pStyle w:val="NoSpacing"/>
                  </w:pPr>
                  <w:r>
                    <w:t xml:space="preserve">Workshop of Robert </w:t>
                  </w:r>
                  <w:proofErr w:type="spellStart"/>
                  <w:r>
                    <w:t>Campin</w:t>
                  </w:r>
                  <w:proofErr w:type="spellEnd"/>
                </w:p>
                <w:p w:rsidR="005D2A22" w:rsidRDefault="009B465F" w:rsidP="005D2A22">
                  <w:pPr>
                    <w:pStyle w:val="NoSpacing"/>
                  </w:pPr>
                  <w:proofErr w:type="gramStart"/>
                  <w:r>
                    <w:t>1427-1432 C.E.</w:t>
                  </w:r>
                  <w:proofErr w:type="gramEnd"/>
                </w:p>
                <w:p w:rsidR="009B465F" w:rsidRDefault="009B465F" w:rsidP="005D2A22">
                  <w:pPr>
                    <w:pStyle w:val="NoSpacing"/>
                  </w:pPr>
                  <w:r>
                    <w:t>2’ 1 3/8” x 2’ 7/8”</w:t>
                  </w:r>
                </w:p>
                <w:p w:rsidR="005D2A22" w:rsidRDefault="009B465F" w:rsidP="005D2A22">
                  <w:pPr>
                    <w:pStyle w:val="NoSpacing"/>
                  </w:pPr>
                  <w:r>
                    <w:t>Flanders, Europe</w:t>
                  </w:r>
                </w:p>
                <w:p w:rsidR="005D2A22" w:rsidRDefault="009B465F" w:rsidP="005D2A22">
                  <w:pPr>
                    <w:pStyle w:val="NoSpacing"/>
                  </w:pPr>
                  <w:r>
                    <w:t>Early Renaissance – Northern Europe</w:t>
                  </w:r>
                </w:p>
                <w:p w:rsidR="005D2A22" w:rsidRPr="003E601C" w:rsidRDefault="009B465F" w:rsidP="005D2A22">
                  <w:pPr>
                    <w:pStyle w:val="NoSpacing"/>
                    <w:rPr>
                      <w:i/>
                    </w:rPr>
                  </w:pPr>
                  <w:r>
                    <w:t>Oil on wood</w:t>
                  </w:r>
                </w:p>
              </w:txbxContent>
            </v:textbox>
          </v:rect>
        </w:pict>
      </w:r>
    </w:p>
    <w:sectPr w:rsidR="00441EB8" w:rsidSect="000A4EEE">
      <w:pgSz w:w="15840" w:h="12240" w:orient="landscape"/>
      <w:pgMar w:top="270" w:right="720" w:bottom="27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A64B6"/>
    <w:multiLevelType w:val="hybridMultilevel"/>
    <w:tmpl w:val="79D8C76A"/>
    <w:lvl w:ilvl="0" w:tplc="41EC84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21E1"/>
    <w:multiLevelType w:val="hybridMultilevel"/>
    <w:tmpl w:val="936C3D06"/>
    <w:lvl w:ilvl="0" w:tplc="342A91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C4947"/>
    <w:multiLevelType w:val="hybridMultilevel"/>
    <w:tmpl w:val="F5CAF1C2"/>
    <w:lvl w:ilvl="0" w:tplc="9990A8B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D5D98"/>
    <w:multiLevelType w:val="hybridMultilevel"/>
    <w:tmpl w:val="DF126684"/>
    <w:lvl w:ilvl="0" w:tplc="D760FE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B5E92"/>
    <w:rsid w:val="00012921"/>
    <w:rsid w:val="00067040"/>
    <w:rsid w:val="000A4EEE"/>
    <w:rsid w:val="003E601C"/>
    <w:rsid w:val="0045291B"/>
    <w:rsid w:val="00464E2E"/>
    <w:rsid w:val="005006F7"/>
    <w:rsid w:val="005B37BF"/>
    <w:rsid w:val="005D20FD"/>
    <w:rsid w:val="005D2A22"/>
    <w:rsid w:val="005E61C5"/>
    <w:rsid w:val="00682E89"/>
    <w:rsid w:val="006C2064"/>
    <w:rsid w:val="0077220D"/>
    <w:rsid w:val="008F3A8B"/>
    <w:rsid w:val="009244D3"/>
    <w:rsid w:val="009456F4"/>
    <w:rsid w:val="009B465F"/>
    <w:rsid w:val="00B751D0"/>
    <w:rsid w:val="00BB5E92"/>
    <w:rsid w:val="00FF0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22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2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220D"/>
    <w:pPr>
      <w:ind w:left="720"/>
      <w:contextualSpacing/>
    </w:pPr>
  </w:style>
  <w:style w:type="paragraph" w:styleId="NoSpacing">
    <w:name w:val="No Spacing"/>
    <w:uiPriority w:val="1"/>
    <w:qFormat/>
    <w:rsid w:val="005D2A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Pewaukee School District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lampben</dc:creator>
  <cp:lastModifiedBy>lampben</cp:lastModifiedBy>
  <cp:revision>2</cp:revision>
  <cp:lastPrinted>2015-10-01T19:53:00Z</cp:lastPrinted>
  <dcterms:created xsi:type="dcterms:W3CDTF">2015-10-04T22:02:00Z</dcterms:created>
  <dcterms:modified xsi:type="dcterms:W3CDTF">2015-10-04T22:02:00Z</dcterms:modified>
</cp:coreProperties>
</file>