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087D7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3726180</wp:posOffset>
            </wp:positionV>
            <wp:extent cx="2684145" cy="1257300"/>
            <wp:effectExtent l="19050" t="0" r="1905" b="0"/>
            <wp:wrapThrough wrapText="bothSides">
              <wp:wrapPolygon edited="0">
                <wp:start x="-153" y="0"/>
                <wp:lineTo x="-153" y="21273"/>
                <wp:lineTo x="21615" y="21273"/>
                <wp:lineTo x="21615" y="0"/>
                <wp:lineTo x="-153" y="0"/>
              </wp:wrapPolygon>
            </wp:wrapThrough>
            <wp:docPr id="3" name="Picture 4" descr="https://lh3.googleusercontent.com/1p_AbG-MkXBe8rwRZEYzZ1d2sOy8xAoeNQnhJbUYH9ZCxCY3Dg5G0erw9IjLaxU3w2Fc6nux_8kVQFPFDyWibXPAdSX3F1k0mJMUbdzfg7GiQiuFM_w6WIO_p6jf1F2Ni-fuVmj_U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1p_AbG-MkXBe8rwRZEYzZ1d2sOy8xAoeNQnhJbUYH9ZCxCY3Dg5G0erw9IjLaxU3w2Fc6nux_8kVQFPFDyWibXPAdSX3F1k0mJMUbdzfg7GiQiuFM_w6WIO_p6jf1F2Ni-fuVmj_U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2295525</wp:posOffset>
            </wp:positionV>
            <wp:extent cx="2686050" cy="1514475"/>
            <wp:effectExtent l="19050" t="0" r="0" b="0"/>
            <wp:wrapThrough wrapText="bothSides">
              <wp:wrapPolygon edited="0">
                <wp:start x="-153" y="0"/>
                <wp:lineTo x="-153" y="21464"/>
                <wp:lineTo x="21600" y="21464"/>
                <wp:lineTo x="21600" y="0"/>
                <wp:lineTo x="-153" y="0"/>
              </wp:wrapPolygon>
            </wp:wrapThrough>
            <wp:docPr id="1" name="Picture 1" descr="https://lh4.googleusercontent.com/jOJPh6Jnsic2v99Bu5fCpN1IP2bBvZ1aMQwWrcRbpmUe5_COoegyQduytfN7ykbZ_6o217WsvHf0DynAWj0PoWz_GVM2JwJT4uaCsoHUfrYd_qE1QvS8cQHhg8pQh9LkJixyAt41O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OJPh6Jnsic2v99Bu5fCpN1IP2bBvZ1aMQwWrcRbpmUe5_COoegyQduytfN7ykbZ_6o217WsvHf0DynAWj0PoWz_GVM2JwJT4uaCsoHUfrYd_qE1QvS8cQHhg8pQh9LkJixyAt41Od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630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4F1630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F1630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F1630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4F1630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F1630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F1630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F1630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F1630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807C69" w:rsidRDefault="00807C69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Standard of Ur from the Royal Tombs at Ur</w:t>
                  </w:r>
                </w:p>
                <w:p w:rsidR="00C501F5" w:rsidRDefault="00807C69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807C69" w:rsidP="008B37CF">
                  <w:pPr>
                    <w:pStyle w:val="NoSpacing"/>
                  </w:pPr>
                  <w:r>
                    <w:t>2600-2400</w:t>
                  </w:r>
                  <w:r w:rsidR="008B37CF">
                    <w:t xml:space="preserve"> </w:t>
                  </w:r>
                  <w:r>
                    <w:t>B.</w:t>
                  </w:r>
                  <w:r w:rsidR="008B37CF">
                    <w:t>C.E.</w:t>
                  </w:r>
                </w:p>
                <w:p w:rsidR="008B37CF" w:rsidRDefault="00807C69" w:rsidP="008B37CF">
                  <w:pPr>
                    <w:pStyle w:val="NoSpacing"/>
                  </w:pPr>
                  <w:r>
                    <w:t>8” x 1’ 7”</w:t>
                  </w:r>
                </w:p>
                <w:p w:rsidR="008B37CF" w:rsidRDefault="00807C69" w:rsidP="008B37CF">
                  <w:pPr>
                    <w:pStyle w:val="NoSpacing"/>
                  </w:pPr>
                  <w:r>
                    <w:t>Tell el-</w:t>
                  </w:r>
                  <w:proofErr w:type="spellStart"/>
                  <w:r>
                    <w:t>Muqayyar</w:t>
                  </w:r>
                  <w:proofErr w:type="spellEnd"/>
                  <w:r>
                    <w:t>, Iraq (</w:t>
                  </w:r>
                  <w:proofErr w:type="spellStart"/>
                  <w:r>
                    <w:t>findspot</w:t>
                  </w:r>
                  <w:proofErr w:type="spellEnd"/>
                  <w:r>
                    <w:t>); British Museum, London</w:t>
                  </w:r>
                </w:p>
                <w:p w:rsidR="00807C69" w:rsidRDefault="00807C69" w:rsidP="008B37CF">
                  <w:pPr>
                    <w:pStyle w:val="NoSpacing"/>
                  </w:pPr>
                  <w:r>
                    <w:t>Ancient Mesopotamia (Sumerian)</w:t>
                  </w:r>
                </w:p>
                <w:p w:rsidR="008B37CF" w:rsidRPr="008B37CF" w:rsidRDefault="00807C69" w:rsidP="008B37CF">
                  <w:pPr>
                    <w:pStyle w:val="NoSpacing"/>
                  </w:pPr>
                  <w:r>
                    <w:t>Wood inlaid with shell, lapis lazuli, and red limestone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7D7E"/>
    <w:rsid w:val="000A4EEE"/>
    <w:rsid w:val="002E4763"/>
    <w:rsid w:val="0032232A"/>
    <w:rsid w:val="004F1630"/>
    <w:rsid w:val="005006F7"/>
    <w:rsid w:val="005C1578"/>
    <w:rsid w:val="005D6F2C"/>
    <w:rsid w:val="005E61C5"/>
    <w:rsid w:val="00745F18"/>
    <w:rsid w:val="0077220D"/>
    <w:rsid w:val="00807C69"/>
    <w:rsid w:val="00815593"/>
    <w:rsid w:val="008B37CF"/>
    <w:rsid w:val="009456F4"/>
    <w:rsid w:val="00B751D0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2016-02-16T04:16:00Z</dcterms:created>
  <dcterms:modified xsi:type="dcterms:W3CDTF">2016-02-16T04:18:00Z</dcterms:modified>
</cp:coreProperties>
</file>